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C2" w:rsidRPr="007B2862" w:rsidRDefault="00381AC2" w:rsidP="007B2862">
      <w:pPr>
        <w:spacing w:after="0"/>
        <w:jc w:val="center"/>
        <w:rPr>
          <w:rFonts w:eastAsia="Times New Roman" w:cs="Arial"/>
          <w:b/>
          <w:sz w:val="30"/>
          <w:szCs w:val="30"/>
          <w:lang w:eastAsia="fr-FR"/>
        </w:rPr>
      </w:pPr>
      <w:r w:rsidRPr="007B2862">
        <w:rPr>
          <w:rFonts w:eastAsia="Times New Roman" w:cs="Arial"/>
          <w:b/>
          <w:sz w:val="30"/>
          <w:szCs w:val="30"/>
          <w:lang w:eastAsia="fr-FR"/>
        </w:rPr>
        <w:t>1° dimanche du Carême, année B</w:t>
      </w:r>
    </w:p>
    <w:p w:rsidR="00381AC2" w:rsidRDefault="00381AC2" w:rsidP="00381AC2">
      <w:pPr>
        <w:spacing w:after="0"/>
        <w:jc w:val="both"/>
        <w:rPr>
          <w:rFonts w:eastAsia="Times New Roman" w:cs="Arial"/>
          <w:lang w:eastAsia="fr-FR"/>
        </w:rPr>
      </w:pPr>
    </w:p>
    <w:p w:rsidR="001F2C04" w:rsidRDefault="001F2C04" w:rsidP="00381AC2">
      <w:pPr>
        <w:spacing w:after="0"/>
        <w:jc w:val="both"/>
        <w:rPr>
          <w:rFonts w:eastAsia="Times New Roman" w:cs="Arial"/>
          <w:lang w:eastAsia="fr-FR"/>
        </w:rPr>
      </w:pPr>
    </w:p>
    <w:p w:rsidR="001F2C04" w:rsidRPr="00FE78A5" w:rsidRDefault="001F2C04" w:rsidP="00381AC2">
      <w:pPr>
        <w:spacing w:after="0"/>
        <w:jc w:val="both"/>
        <w:rPr>
          <w:rFonts w:eastAsia="Times New Roman" w:cs="Arial"/>
          <w:i/>
          <w:lang w:eastAsia="fr-FR"/>
        </w:rPr>
      </w:pPr>
      <w:r w:rsidRPr="00FE78A5">
        <w:rPr>
          <w:rFonts w:eastAsia="Times New Roman" w:cs="Arial"/>
          <w:i/>
          <w:lang w:eastAsia="fr-FR"/>
        </w:rPr>
        <w:t xml:space="preserve">Les lectures bibliques du Carême sont un parcours : à l’office des lectures dans le bréviaire, nous lisons l’Exode, dans les premières </w:t>
      </w:r>
      <w:r w:rsidR="009640D1" w:rsidRPr="00FE78A5">
        <w:rPr>
          <w:rFonts w:eastAsia="Times New Roman" w:cs="Arial"/>
          <w:i/>
          <w:lang w:eastAsia="fr-FR"/>
        </w:rPr>
        <w:t xml:space="preserve"> lectures du dimanche, nous parcourons les alliances qui jalonnent l’histoire sainte.</w:t>
      </w:r>
    </w:p>
    <w:p w:rsidR="001F2C04" w:rsidRPr="00381AC2" w:rsidRDefault="001F2C04" w:rsidP="00381AC2">
      <w:pPr>
        <w:spacing w:after="0"/>
        <w:jc w:val="both"/>
        <w:rPr>
          <w:rFonts w:eastAsia="Times New Roman" w:cs="Arial"/>
          <w:lang w:eastAsia="fr-FR"/>
        </w:rPr>
      </w:pPr>
    </w:p>
    <w:p w:rsidR="001C1730" w:rsidRPr="001C1730" w:rsidRDefault="001C1730" w:rsidP="00381AC2">
      <w:pPr>
        <w:spacing w:after="0"/>
        <w:jc w:val="both"/>
        <w:rPr>
          <w:rFonts w:eastAsia="Times New Roman" w:cs="Arial"/>
          <w:b/>
          <w:lang w:eastAsia="fr-FR"/>
        </w:rPr>
      </w:pPr>
      <w:r w:rsidRPr="001C1730">
        <w:rPr>
          <w:rFonts w:eastAsia="Times New Roman" w:cs="Arial"/>
          <w:b/>
          <w:lang w:eastAsia="fr-FR"/>
        </w:rPr>
        <w:t>Lecture du livre de la Genèse</w:t>
      </w:r>
    </w:p>
    <w:p w:rsidR="00381AC2" w:rsidRDefault="001C1730" w:rsidP="00381AC2">
      <w:pPr>
        <w:spacing w:after="0"/>
        <w:jc w:val="both"/>
        <w:rPr>
          <w:rFonts w:eastAsia="Times New Roman" w:cs="Arial"/>
          <w:lang w:eastAsia="fr-FR"/>
        </w:rPr>
      </w:pPr>
      <w:r w:rsidRPr="001C1730">
        <w:rPr>
          <w:rFonts w:eastAsia="Times New Roman" w:cs="Arial"/>
          <w:lang w:eastAsia="fr-FR"/>
        </w:rPr>
        <w:t>Dieu dit à Noé et à ses fils :</w:t>
      </w:r>
      <w:r w:rsidR="00381AC2">
        <w:rPr>
          <w:rFonts w:eastAsia="Times New Roman" w:cs="Arial"/>
          <w:lang w:eastAsia="fr-FR"/>
        </w:rPr>
        <w:t xml:space="preserve"> </w:t>
      </w:r>
      <w:r w:rsidRPr="001C1730">
        <w:rPr>
          <w:rFonts w:eastAsia="Times New Roman" w:cs="Arial"/>
          <w:lang w:eastAsia="fr-FR"/>
        </w:rPr>
        <w:t>« Voici que moi, j’établis mon alliance avec vous,</w:t>
      </w:r>
      <w:r w:rsidR="00381AC2">
        <w:rPr>
          <w:rFonts w:eastAsia="Times New Roman" w:cs="Arial"/>
          <w:lang w:eastAsia="fr-FR"/>
        </w:rPr>
        <w:t xml:space="preserve"> </w:t>
      </w:r>
      <w:r w:rsidRPr="001C1730">
        <w:rPr>
          <w:rFonts w:eastAsia="Times New Roman" w:cs="Arial"/>
          <w:lang w:eastAsia="fr-FR"/>
        </w:rPr>
        <w:t>avec votre descendance après vous,</w:t>
      </w:r>
      <w:r w:rsidR="00381AC2">
        <w:rPr>
          <w:rFonts w:eastAsia="Times New Roman" w:cs="Arial"/>
          <w:lang w:eastAsia="fr-FR"/>
        </w:rPr>
        <w:t xml:space="preserve"> </w:t>
      </w:r>
      <w:r w:rsidRPr="001C1730">
        <w:rPr>
          <w:rFonts w:eastAsia="Times New Roman" w:cs="Arial"/>
          <w:lang w:eastAsia="fr-FR"/>
        </w:rPr>
        <w:t>et avec tous les êtres vivants qui sont avec vous :</w:t>
      </w:r>
      <w:r w:rsidR="00381AC2">
        <w:rPr>
          <w:rFonts w:eastAsia="Times New Roman" w:cs="Arial"/>
          <w:lang w:eastAsia="fr-FR"/>
        </w:rPr>
        <w:t xml:space="preserve"> </w:t>
      </w:r>
      <w:r w:rsidRPr="001C1730">
        <w:rPr>
          <w:rFonts w:eastAsia="Times New Roman" w:cs="Arial"/>
          <w:lang w:eastAsia="fr-FR"/>
        </w:rPr>
        <w:t>les oiseaux, le bétail, toutes les bêtes de la terre,</w:t>
      </w:r>
      <w:r w:rsidR="00381AC2">
        <w:rPr>
          <w:rFonts w:eastAsia="Times New Roman" w:cs="Arial"/>
          <w:lang w:eastAsia="fr-FR"/>
        </w:rPr>
        <w:t xml:space="preserve"> </w:t>
      </w:r>
      <w:r w:rsidRPr="001C1730">
        <w:rPr>
          <w:rFonts w:eastAsia="Times New Roman" w:cs="Arial"/>
          <w:lang w:eastAsia="fr-FR"/>
        </w:rPr>
        <w:t>tout ce qui est sorti de l’arche.</w:t>
      </w:r>
      <w:r w:rsidR="00381AC2">
        <w:rPr>
          <w:rFonts w:eastAsia="Times New Roman" w:cs="Arial"/>
          <w:lang w:eastAsia="fr-FR"/>
        </w:rPr>
        <w:t xml:space="preserve"> </w:t>
      </w:r>
      <w:r w:rsidRPr="001C1730">
        <w:rPr>
          <w:rFonts w:eastAsia="Times New Roman" w:cs="Arial"/>
          <w:lang w:eastAsia="fr-FR"/>
        </w:rPr>
        <w:t>Oui, j’établis mon alliance avec vous :</w:t>
      </w:r>
      <w:r w:rsidR="00381AC2">
        <w:rPr>
          <w:rFonts w:eastAsia="Times New Roman" w:cs="Arial"/>
          <w:lang w:eastAsia="fr-FR"/>
        </w:rPr>
        <w:t xml:space="preserve"> </w:t>
      </w:r>
      <w:r w:rsidRPr="001C1730">
        <w:rPr>
          <w:rFonts w:eastAsia="Times New Roman" w:cs="Arial"/>
          <w:lang w:eastAsia="fr-FR"/>
        </w:rPr>
        <w:t>aucun être de chair ne sera plus détruit par les eaux du déluge,</w:t>
      </w:r>
      <w:r w:rsidR="00381AC2">
        <w:rPr>
          <w:rFonts w:eastAsia="Times New Roman" w:cs="Arial"/>
          <w:lang w:eastAsia="fr-FR"/>
        </w:rPr>
        <w:t xml:space="preserve"> </w:t>
      </w:r>
      <w:r w:rsidRPr="001C1730">
        <w:rPr>
          <w:rFonts w:eastAsia="Times New Roman" w:cs="Arial"/>
          <w:lang w:eastAsia="fr-FR"/>
        </w:rPr>
        <w:t>il n’y aura plus de déluge pour ravager la terre. »</w:t>
      </w:r>
      <w:r w:rsidR="00381AC2">
        <w:rPr>
          <w:rFonts w:eastAsia="Times New Roman" w:cs="Arial"/>
          <w:lang w:eastAsia="fr-FR"/>
        </w:rPr>
        <w:t xml:space="preserve"> </w:t>
      </w:r>
    </w:p>
    <w:p w:rsidR="00381AC2" w:rsidRDefault="001C1730" w:rsidP="00381AC2">
      <w:pPr>
        <w:spacing w:after="0"/>
        <w:jc w:val="both"/>
        <w:rPr>
          <w:rFonts w:eastAsia="Times New Roman" w:cs="Arial"/>
          <w:lang w:eastAsia="fr-FR"/>
        </w:rPr>
      </w:pPr>
      <w:r w:rsidRPr="001C1730">
        <w:rPr>
          <w:rFonts w:eastAsia="Times New Roman" w:cs="Arial"/>
          <w:lang w:eastAsia="fr-FR"/>
        </w:rPr>
        <w:t>Dieu dit encore :</w:t>
      </w:r>
      <w:r w:rsidR="00381AC2">
        <w:rPr>
          <w:rFonts w:eastAsia="Times New Roman" w:cs="Arial"/>
          <w:lang w:eastAsia="fr-FR"/>
        </w:rPr>
        <w:t xml:space="preserve"> </w:t>
      </w:r>
      <w:r w:rsidRPr="001C1730">
        <w:rPr>
          <w:rFonts w:eastAsia="Times New Roman" w:cs="Arial"/>
          <w:lang w:eastAsia="fr-FR"/>
        </w:rPr>
        <w:t>« Voici le signe de l’alliance que j’établis entre moi et vous,</w:t>
      </w:r>
      <w:r w:rsidR="00381AC2">
        <w:rPr>
          <w:rFonts w:eastAsia="Times New Roman" w:cs="Arial"/>
          <w:lang w:eastAsia="fr-FR"/>
        </w:rPr>
        <w:t xml:space="preserve"> </w:t>
      </w:r>
      <w:r w:rsidRPr="001C1730">
        <w:rPr>
          <w:rFonts w:eastAsia="Times New Roman" w:cs="Arial"/>
          <w:lang w:eastAsia="fr-FR"/>
        </w:rPr>
        <w:t>et avec tous les êtres vivants qui sont avec vous,</w:t>
      </w:r>
      <w:r w:rsidR="00381AC2">
        <w:rPr>
          <w:rFonts w:eastAsia="Times New Roman" w:cs="Arial"/>
          <w:lang w:eastAsia="fr-FR"/>
        </w:rPr>
        <w:t xml:space="preserve"> </w:t>
      </w:r>
      <w:r w:rsidRPr="001C1730">
        <w:rPr>
          <w:rFonts w:eastAsia="Times New Roman" w:cs="Arial"/>
          <w:lang w:eastAsia="fr-FR"/>
        </w:rPr>
        <w:t>pour les générations à jamais :</w:t>
      </w:r>
      <w:r w:rsidR="00381AC2">
        <w:rPr>
          <w:rFonts w:eastAsia="Times New Roman" w:cs="Arial"/>
          <w:lang w:eastAsia="fr-FR"/>
        </w:rPr>
        <w:t xml:space="preserve"> </w:t>
      </w:r>
      <w:r w:rsidRPr="001C1730">
        <w:rPr>
          <w:rFonts w:eastAsia="Times New Roman" w:cs="Arial"/>
          <w:lang w:eastAsia="fr-FR"/>
        </w:rPr>
        <w:t>je mets mon arc au milieu des nuages,</w:t>
      </w:r>
      <w:r w:rsidR="00381AC2">
        <w:rPr>
          <w:rFonts w:eastAsia="Times New Roman" w:cs="Arial"/>
          <w:lang w:eastAsia="fr-FR"/>
        </w:rPr>
        <w:t xml:space="preserve"> </w:t>
      </w:r>
      <w:r w:rsidRPr="001C1730">
        <w:rPr>
          <w:rFonts w:eastAsia="Times New Roman" w:cs="Arial"/>
          <w:lang w:eastAsia="fr-FR"/>
        </w:rPr>
        <w:t>pour qu’il soit le signe de l’alliance entre moi et la terre.</w:t>
      </w:r>
      <w:r w:rsidR="00381AC2">
        <w:rPr>
          <w:rFonts w:eastAsia="Times New Roman" w:cs="Arial"/>
          <w:lang w:eastAsia="fr-FR"/>
        </w:rPr>
        <w:t xml:space="preserve"> </w:t>
      </w:r>
      <w:r w:rsidRPr="001C1730">
        <w:rPr>
          <w:rFonts w:eastAsia="Times New Roman" w:cs="Arial"/>
          <w:lang w:eastAsia="fr-FR"/>
        </w:rPr>
        <w:t>Lorsque je rassemblerai les nuages au-dessus de la terre,</w:t>
      </w:r>
      <w:r w:rsidR="00381AC2">
        <w:rPr>
          <w:rFonts w:eastAsia="Times New Roman" w:cs="Arial"/>
          <w:lang w:eastAsia="fr-FR"/>
        </w:rPr>
        <w:t xml:space="preserve"> </w:t>
      </w:r>
      <w:r w:rsidRPr="001C1730">
        <w:rPr>
          <w:rFonts w:eastAsia="Times New Roman" w:cs="Arial"/>
          <w:lang w:eastAsia="fr-FR"/>
        </w:rPr>
        <w:t>et que l’arc apparaîtra au milieu des nuages,</w:t>
      </w:r>
      <w:r w:rsidR="00381AC2">
        <w:rPr>
          <w:rFonts w:eastAsia="Times New Roman" w:cs="Arial"/>
          <w:lang w:eastAsia="fr-FR"/>
        </w:rPr>
        <w:t xml:space="preserve"> </w:t>
      </w:r>
      <w:r w:rsidRPr="001C1730">
        <w:rPr>
          <w:rFonts w:eastAsia="Times New Roman" w:cs="Arial"/>
          <w:lang w:eastAsia="fr-FR"/>
        </w:rPr>
        <w:t xml:space="preserve">je me </w:t>
      </w:r>
      <w:r w:rsidR="00381AC2">
        <w:rPr>
          <w:rFonts w:eastAsia="Times New Roman" w:cs="Arial"/>
          <w:lang w:eastAsia="fr-FR"/>
        </w:rPr>
        <w:t xml:space="preserve">souviendrai de mon alliance qui </w:t>
      </w:r>
      <w:r w:rsidRPr="001C1730">
        <w:rPr>
          <w:rFonts w:eastAsia="Times New Roman" w:cs="Arial"/>
          <w:lang w:eastAsia="fr-FR"/>
        </w:rPr>
        <w:t>est entre moi et vous,</w:t>
      </w:r>
      <w:r w:rsidR="00381AC2">
        <w:rPr>
          <w:rFonts w:eastAsia="Times New Roman" w:cs="Arial"/>
          <w:lang w:eastAsia="fr-FR"/>
        </w:rPr>
        <w:t xml:space="preserve"> </w:t>
      </w:r>
      <w:r w:rsidRPr="001C1730">
        <w:rPr>
          <w:rFonts w:eastAsia="Times New Roman" w:cs="Arial"/>
          <w:lang w:eastAsia="fr-FR"/>
        </w:rPr>
        <w:t>et tous les êtres vivants :</w:t>
      </w:r>
      <w:r w:rsidR="00381AC2">
        <w:rPr>
          <w:rFonts w:eastAsia="Times New Roman" w:cs="Arial"/>
          <w:lang w:eastAsia="fr-FR"/>
        </w:rPr>
        <w:t xml:space="preserve"> </w:t>
      </w:r>
      <w:r w:rsidRPr="001C1730">
        <w:rPr>
          <w:rFonts w:eastAsia="Times New Roman" w:cs="Arial"/>
          <w:lang w:eastAsia="fr-FR"/>
        </w:rPr>
        <w:t>les eaux</w:t>
      </w:r>
      <w:r w:rsidR="00381AC2">
        <w:rPr>
          <w:rFonts w:eastAsia="Times New Roman" w:cs="Arial"/>
          <w:lang w:eastAsia="fr-FR"/>
        </w:rPr>
        <w:t xml:space="preserve"> ne se changeront plus en déluge </w:t>
      </w:r>
      <w:r w:rsidRPr="001C1730">
        <w:rPr>
          <w:rFonts w:eastAsia="Times New Roman" w:cs="Arial"/>
          <w:lang w:eastAsia="fr-FR"/>
        </w:rPr>
        <w:t>pour détruire tout être de chair. »</w:t>
      </w:r>
    </w:p>
    <w:p w:rsidR="00381AC2" w:rsidRDefault="00381AC2" w:rsidP="00381AC2">
      <w:pPr>
        <w:spacing w:after="0"/>
        <w:jc w:val="both"/>
        <w:rPr>
          <w:rFonts w:eastAsia="Times New Roman" w:cs="Arial"/>
          <w:lang w:eastAsia="fr-FR"/>
        </w:rPr>
      </w:pPr>
    </w:p>
    <w:p w:rsidR="009640D1" w:rsidRPr="00FE78A5" w:rsidRDefault="009640D1" w:rsidP="00381AC2">
      <w:pPr>
        <w:spacing w:after="0"/>
        <w:jc w:val="both"/>
        <w:rPr>
          <w:rFonts w:eastAsia="Times New Roman" w:cs="Arial"/>
          <w:i/>
          <w:lang w:eastAsia="fr-FR"/>
        </w:rPr>
      </w:pPr>
      <w:r w:rsidRPr="00FE78A5">
        <w:rPr>
          <w:rFonts w:eastAsia="Times New Roman" w:cs="Arial"/>
          <w:i/>
          <w:lang w:eastAsia="fr-FR"/>
        </w:rPr>
        <w:t>L’alliance de Noé est spécifique dans son universalité. Elle porte en elle une promesse qui re</w:t>
      </w:r>
      <w:r w:rsidR="0073080B" w:rsidRPr="00FE78A5">
        <w:rPr>
          <w:rFonts w:eastAsia="Times New Roman" w:cs="Arial"/>
          <w:i/>
          <w:lang w:eastAsia="fr-FR"/>
        </w:rPr>
        <w:t xml:space="preserve">joint toute la création. Tous les êtres vivants (même les « impurs ») sont concernés. Les alliances successives marqueront cette universalité par l’appel du particulier : en appelant Abraham, en élisant le peuple Hébreu, c’est toute l’humanité qui sera appelée à être rejointe. Le Christ vient accomplir cette présence du particulier qui rayonne sur l’universel. En lui, homme renouvelé, est unie toute l’humanité (Gaudium et </w:t>
      </w:r>
      <w:proofErr w:type="spellStart"/>
      <w:r w:rsidR="0073080B" w:rsidRPr="00FE78A5">
        <w:rPr>
          <w:rFonts w:eastAsia="Times New Roman" w:cs="Arial"/>
          <w:i/>
          <w:lang w:eastAsia="fr-FR"/>
        </w:rPr>
        <w:t>Spes</w:t>
      </w:r>
      <w:proofErr w:type="spellEnd"/>
      <w:r w:rsidR="0073080B" w:rsidRPr="00FE78A5">
        <w:rPr>
          <w:rFonts w:eastAsia="Times New Roman" w:cs="Arial"/>
          <w:i/>
          <w:lang w:eastAsia="fr-FR"/>
        </w:rPr>
        <w:t xml:space="preserve"> 22), et chacun, personnellement, nous découvrons que nous avons part à cette humanité habitée par la grâce. Reprenant cette universalité, saint Paul dira : « la création entière attend la révélation des fils de Dieu » (Romains 8,19) et gémit, en attendant, dans les douleurs d’un enfantement.</w:t>
      </w:r>
    </w:p>
    <w:p w:rsidR="0073080B" w:rsidRPr="00FE78A5" w:rsidRDefault="00645693" w:rsidP="00381AC2">
      <w:pPr>
        <w:spacing w:after="0"/>
        <w:jc w:val="both"/>
        <w:rPr>
          <w:rFonts w:eastAsia="Times New Roman" w:cs="Arial"/>
          <w:i/>
          <w:lang w:eastAsia="fr-FR"/>
        </w:rPr>
      </w:pPr>
      <w:r w:rsidRPr="00FE78A5">
        <w:rPr>
          <w:rFonts w:eastAsia="Times New Roman" w:cs="Arial"/>
          <w:i/>
          <w:lang w:eastAsia="fr-FR"/>
        </w:rPr>
        <w:t>Retrouvons peut-être le sens de l’arc-en-ciel qui est assumé dans la Parole de Dieu comme le signe de cette a</w:t>
      </w:r>
      <w:r w:rsidR="00F50F5E" w:rsidRPr="00FE78A5">
        <w:rPr>
          <w:rFonts w:eastAsia="Times New Roman" w:cs="Arial"/>
          <w:i/>
          <w:lang w:eastAsia="fr-FR"/>
        </w:rPr>
        <w:t>lliance. Avec joie, contemplons cette présence de Dieu au cœur de sa création comme bénédiction et source de vie.</w:t>
      </w:r>
    </w:p>
    <w:p w:rsidR="009640D1" w:rsidRDefault="009640D1" w:rsidP="00381AC2">
      <w:pPr>
        <w:spacing w:after="0"/>
        <w:jc w:val="both"/>
        <w:rPr>
          <w:rFonts w:eastAsia="Times New Roman" w:cs="Arial"/>
          <w:lang w:eastAsia="fr-FR"/>
        </w:rPr>
      </w:pPr>
    </w:p>
    <w:p w:rsidR="001C1730" w:rsidRPr="001C1730" w:rsidRDefault="001C1730" w:rsidP="00381AC2">
      <w:pPr>
        <w:spacing w:after="0"/>
        <w:jc w:val="both"/>
        <w:rPr>
          <w:rFonts w:eastAsia="Times New Roman" w:cs="Arial"/>
          <w:b/>
          <w:bCs/>
          <w:lang w:eastAsia="fr-FR"/>
        </w:rPr>
      </w:pPr>
      <w:r w:rsidRPr="001C1730">
        <w:rPr>
          <w:rFonts w:eastAsia="Times New Roman" w:cs="Arial"/>
          <w:b/>
          <w:bCs/>
          <w:caps/>
          <w:lang w:eastAsia="fr-FR"/>
        </w:rPr>
        <w:t>PSAUME</w:t>
      </w:r>
      <w:r w:rsidR="00381AC2">
        <w:rPr>
          <w:rFonts w:eastAsia="Times New Roman" w:cs="Arial"/>
          <w:b/>
          <w:bCs/>
          <w:caps/>
          <w:lang w:eastAsia="fr-FR"/>
        </w:rPr>
        <w:t xml:space="preserve">  </w:t>
      </w:r>
      <w:r w:rsidR="00381AC2">
        <w:rPr>
          <w:rFonts w:eastAsia="Times New Roman" w:cs="Arial"/>
          <w:b/>
          <w:bCs/>
          <w:lang w:eastAsia="fr-FR"/>
        </w:rPr>
        <w:t>24 (25),</w:t>
      </w:r>
    </w:p>
    <w:p w:rsidR="001C1730" w:rsidRDefault="001C1730" w:rsidP="00381AC2">
      <w:pPr>
        <w:spacing w:after="0"/>
        <w:jc w:val="both"/>
        <w:rPr>
          <w:rFonts w:eastAsia="Times New Roman" w:cs="Arial"/>
          <w:lang w:eastAsia="fr-FR"/>
        </w:rPr>
      </w:pPr>
      <w:r w:rsidRPr="00381AC2">
        <w:rPr>
          <w:rFonts w:eastAsia="Times New Roman" w:cs="Arial"/>
          <w:b/>
          <w:bCs/>
          <w:lang w:eastAsia="fr-FR"/>
        </w:rPr>
        <w:t>R/ Tes chemins, Seigneur,</w:t>
      </w:r>
      <w:r w:rsidR="00381AC2">
        <w:rPr>
          <w:rFonts w:eastAsia="Times New Roman" w:cs="Arial"/>
          <w:b/>
          <w:bCs/>
          <w:lang w:eastAsia="fr-FR"/>
        </w:rPr>
        <w:t xml:space="preserve"> </w:t>
      </w:r>
      <w:r w:rsidRPr="00381AC2">
        <w:rPr>
          <w:rFonts w:eastAsia="Times New Roman" w:cs="Arial"/>
          <w:b/>
          <w:bCs/>
          <w:lang w:eastAsia="fr-FR"/>
        </w:rPr>
        <w:t>sont amour et vérité</w:t>
      </w:r>
      <w:r w:rsidR="00381AC2">
        <w:rPr>
          <w:rFonts w:eastAsia="Times New Roman" w:cs="Arial"/>
          <w:b/>
          <w:bCs/>
          <w:lang w:eastAsia="fr-FR"/>
        </w:rPr>
        <w:t xml:space="preserve"> </w:t>
      </w:r>
      <w:r w:rsidRPr="00381AC2">
        <w:rPr>
          <w:rFonts w:eastAsia="Times New Roman" w:cs="Arial"/>
          <w:b/>
          <w:bCs/>
          <w:lang w:eastAsia="fr-FR"/>
        </w:rPr>
        <w:t>pour qui garde ton alliance.</w:t>
      </w:r>
    </w:p>
    <w:p w:rsidR="00381AC2" w:rsidRPr="001C1730" w:rsidRDefault="00381AC2" w:rsidP="00381AC2">
      <w:pPr>
        <w:spacing w:after="0"/>
        <w:jc w:val="both"/>
        <w:rPr>
          <w:rFonts w:eastAsia="Times New Roman" w:cs="Arial"/>
          <w:lang w:eastAsia="fr-FR"/>
        </w:rPr>
      </w:pPr>
    </w:p>
    <w:p w:rsidR="001C1730" w:rsidRPr="001C1730" w:rsidRDefault="001C1730" w:rsidP="00381AC2">
      <w:pPr>
        <w:spacing w:after="0"/>
        <w:rPr>
          <w:rFonts w:eastAsia="Times New Roman" w:cs="Arial"/>
          <w:lang w:eastAsia="fr-FR"/>
        </w:rPr>
      </w:pPr>
      <w:r w:rsidRPr="001C1730">
        <w:rPr>
          <w:rFonts w:eastAsia="Times New Roman" w:cs="Arial"/>
          <w:lang w:eastAsia="fr-FR"/>
        </w:rPr>
        <w:t>Seigneur, enseigne-moi tes voies</w:t>
      </w:r>
      <w:proofErr w:type="gramStart"/>
      <w:r w:rsidRPr="001C1730">
        <w:rPr>
          <w:rFonts w:eastAsia="Times New Roman" w:cs="Arial"/>
          <w:lang w:eastAsia="fr-FR"/>
        </w:rPr>
        <w:t>,</w:t>
      </w:r>
      <w:proofErr w:type="gramEnd"/>
      <w:r w:rsidRPr="001C1730">
        <w:rPr>
          <w:rFonts w:eastAsia="Times New Roman" w:cs="Arial"/>
          <w:lang w:eastAsia="fr-FR"/>
        </w:rPr>
        <w:br/>
        <w:t>fais-moi connaître ta route.</w:t>
      </w:r>
      <w:r w:rsidRPr="001C1730">
        <w:rPr>
          <w:rFonts w:eastAsia="Times New Roman" w:cs="Arial"/>
          <w:lang w:eastAsia="fr-FR"/>
        </w:rPr>
        <w:br/>
        <w:t>Dirige-moi par ta vérité, enseigne-moi</w:t>
      </w:r>
      <w:proofErr w:type="gramStart"/>
      <w:r w:rsidRPr="001C1730">
        <w:rPr>
          <w:rFonts w:eastAsia="Times New Roman" w:cs="Arial"/>
          <w:lang w:eastAsia="fr-FR"/>
        </w:rPr>
        <w:t>,</w:t>
      </w:r>
      <w:proofErr w:type="gramEnd"/>
      <w:r w:rsidRPr="001C1730">
        <w:rPr>
          <w:rFonts w:eastAsia="Times New Roman" w:cs="Arial"/>
          <w:lang w:eastAsia="fr-FR"/>
        </w:rPr>
        <w:br/>
        <w:t>car tu es le Dieu qui me sauve.</w:t>
      </w:r>
    </w:p>
    <w:p w:rsidR="00381AC2" w:rsidRDefault="00381AC2" w:rsidP="00381AC2">
      <w:pPr>
        <w:spacing w:after="0"/>
        <w:rPr>
          <w:rFonts w:eastAsia="Times New Roman" w:cs="Arial"/>
          <w:lang w:eastAsia="fr-FR"/>
        </w:rPr>
      </w:pPr>
    </w:p>
    <w:p w:rsidR="001C1730" w:rsidRPr="001C1730" w:rsidRDefault="001C1730" w:rsidP="00381AC2">
      <w:pPr>
        <w:spacing w:after="0"/>
        <w:rPr>
          <w:rFonts w:eastAsia="Times New Roman" w:cs="Arial"/>
          <w:lang w:eastAsia="fr-FR"/>
        </w:rPr>
      </w:pPr>
      <w:r w:rsidRPr="001C1730">
        <w:rPr>
          <w:rFonts w:eastAsia="Times New Roman" w:cs="Arial"/>
          <w:lang w:eastAsia="fr-FR"/>
        </w:rPr>
        <w:t>Rappelle-toi, Seigneur, ta tendresse</w:t>
      </w:r>
      <w:proofErr w:type="gramStart"/>
      <w:r w:rsidRPr="001C1730">
        <w:rPr>
          <w:rFonts w:eastAsia="Times New Roman" w:cs="Arial"/>
          <w:lang w:eastAsia="fr-FR"/>
        </w:rPr>
        <w:t>,</w:t>
      </w:r>
      <w:proofErr w:type="gramEnd"/>
      <w:r w:rsidRPr="001C1730">
        <w:rPr>
          <w:rFonts w:eastAsia="Times New Roman" w:cs="Arial"/>
          <w:lang w:eastAsia="fr-FR"/>
        </w:rPr>
        <w:br/>
        <w:t>ton amour qui est de toujours.</w:t>
      </w:r>
      <w:r w:rsidRPr="001C1730">
        <w:rPr>
          <w:rFonts w:eastAsia="Times New Roman" w:cs="Arial"/>
          <w:lang w:eastAsia="fr-FR"/>
        </w:rPr>
        <w:br/>
        <w:t>Dans ton amour, ne m’oublie pas</w:t>
      </w:r>
      <w:proofErr w:type="gramStart"/>
      <w:r w:rsidRPr="001C1730">
        <w:rPr>
          <w:rFonts w:eastAsia="Times New Roman" w:cs="Arial"/>
          <w:lang w:eastAsia="fr-FR"/>
        </w:rPr>
        <w:t>,</w:t>
      </w:r>
      <w:proofErr w:type="gramEnd"/>
      <w:r w:rsidRPr="001C1730">
        <w:rPr>
          <w:rFonts w:eastAsia="Times New Roman" w:cs="Arial"/>
          <w:lang w:eastAsia="fr-FR"/>
        </w:rPr>
        <w:br/>
        <w:t>en raison de ta bonté, Seigneur.</w:t>
      </w:r>
    </w:p>
    <w:p w:rsidR="00381AC2" w:rsidRDefault="00381AC2" w:rsidP="00381AC2">
      <w:pPr>
        <w:spacing w:after="0"/>
        <w:rPr>
          <w:rFonts w:eastAsia="Times New Roman" w:cs="Arial"/>
          <w:lang w:eastAsia="fr-FR"/>
        </w:rPr>
      </w:pPr>
    </w:p>
    <w:p w:rsidR="001C1730" w:rsidRPr="001C1730" w:rsidRDefault="001C1730" w:rsidP="00381AC2">
      <w:pPr>
        <w:spacing w:after="0"/>
        <w:rPr>
          <w:rFonts w:eastAsia="Times New Roman" w:cs="Arial"/>
          <w:lang w:eastAsia="fr-FR"/>
        </w:rPr>
      </w:pPr>
      <w:r w:rsidRPr="001C1730">
        <w:rPr>
          <w:rFonts w:eastAsia="Times New Roman" w:cs="Arial"/>
          <w:lang w:eastAsia="fr-FR"/>
        </w:rPr>
        <w:t>Il est droit, il est bon, le Seigneur</w:t>
      </w:r>
      <w:proofErr w:type="gramStart"/>
      <w:r w:rsidRPr="001C1730">
        <w:rPr>
          <w:rFonts w:eastAsia="Times New Roman" w:cs="Arial"/>
          <w:lang w:eastAsia="fr-FR"/>
        </w:rPr>
        <w:t>,</w:t>
      </w:r>
      <w:proofErr w:type="gramEnd"/>
      <w:r w:rsidRPr="001C1730">
        <w:rPr>
          <w:rFonts w:eastAsia="Times New Roman" w:cs="Arial"/>
          <w:lang w:eastAsia="fr-FR"/>
        </w:rPr>
        <w:br/>
        <w:t>lui qui montre aux pécheurs le chemin.</w:t>
      </w:r>
      <w:r w:rsidRPr="001C1730">
        <w:rPr>
          <w:rFonts w:eastAsia="Times New Roman" w:cs="Arial"/>
          <w:lang w:eastAsia="fr-FR"/>
        </w:rPr>
        <w:br/>
        <w:t>Sa justice dirige les humbles</w:t>
      </w:r>
      <w:proofErr w:type="gramStart"/>
      <w:r w:rsidRPr="001C1730">
        <w:rPr>
          <w:rFonts w:eastAsia="Times New Roman" w:cs="Arial"/>
          <w:lang w:eastAsia="fr-FR"/>
        </w:rPr>
        <w:t>,</w:t>
      </w:r>
      <w:proofErr w:type="gramEnd"/>
      <w:r w:rsidRPr="001C1730">
        <w:rPr>
          <w:rFonts w:eastAsia="Times New Roman" w:cs="Arial"/>
          <w:lang w:eastAsia="fr-FR"/>
        </w:rPr>
        <w:br/>
        <w:t>il enseigne aux humbles son chemin.</w:t>
      </w:r>
    </w:p>
    <w:p w:rsidR="00381AC2" w:rsidRDefault="00381AC2" w:rsidP="00381AC2">
      <w:pPr>
        <w:spacing w:after="0"/>
        <w:jc w:val="both"/>
        <w:rPr>
          <w:rFonts w:eastAsia="Times New Roman" w:cs="Arial"/>
          <w:lang w:eastAsia="fr-FR"/>
        </w:rPr>
      </w:pPr>
    </w:p>
    <w:p w:rsidR="00F50F5E" w:rsidRPr="00FE78A5" w:rsidRDefault="00F50F5E" w:rsidP="00381AC2">
      <w:pPr>
        <w:spacing w:after="0"/>
        <w:jc w:val="both"/>
        <w:rPr>
          <w:rFonts w:eastAsia="Times New Roman" w:cs="Arial"/>
          <w:i/>
          <w:lang w:eastAsia="fr-FR"/>
        </w:rPr>
      </w:pPr>
      <w:r w:rsidRPr="00FE78A5">
        <w:rPr>
          <w:rFonts w:eastAsia="Times New Roman" w:cs="Arial"/>
          <w:i/>
          <w:lang w:eastAsia="fr-FR"/>
        </w:rPr>
        <w:t xml:space="preserve">Ce psaume est une prière d’abandon qui </w:t>
      </w:r>
      <w:r w:rsidR="002751E2" w:rsidRPr="00FE78A5">
        <w:rPr>
          <w:rFonts w:eastAsia="Times New Roman" w:cs="Arial"/>
          <w:i/>
          <w:lang w:eastAsia="fr-FR"/>
        </w:rPr>
        <w:t>demande au Seigneur d’être le guide qui éclaire la route. Faisant appel à la mémoire de Dieu, il y ajoute la miséricorde qui témoigne que Dieu rejoint chaque homme et qu’à aucun moment il n’abandonne son peuple.</w:t>
      </w:r>
    </w:p>
    <w:p w:rsidR="002751E2" w:rsidRPr="00FE78A5" w:rsidRDefault="002751E2" w:rsidP="00381AC2">
      <w:pPr>
        <w:spacing w:after="0"/>
        <w:jc w:val="both"/>
        <w:rPr>
          <w:rFonts w:eastAsia="Times New Roman" w:cs="Arial"/>
          <w:i/>
          <w:lang w:eastAsia="fr-FR"/>
        </w:rPr>
      </w:pPr>
      <w:r w:rsidRPr="00FE78A5">
        <w:rPr>
          <w:rFonts w:eastAsia="Times New Roman" w:cs="Arial"/>
          <w:i/>
          <w:lang w:eastAsia="fr-FR"/>
        </w:rPr>
        <w:t>Là aussi, l’universalité est affirmée : « rien ne nous séparera de l’amour du Seigneur », rejoignant l’affirmation du Christ d’être venu pour les malades, les plus laissés pour compte.</w:t>
      </w:r>
    </w:p>
    <w:p w:rsidR="00F50F5E" w:rsidRDefault="00F50F5E" w:rsidP="00381AC2">
      <w:pPr>
        <w:spacing w:after="0"/>
        <w:jc w:val="both"/>
        <w:rPr>
          <w:rFonts w:eastAsia="Times New Roman" w:cs="Arial"/>
          <w:lang w:eastAsia="fr-FR"/>
        </w:rPr>
      </w:pPr>
    </w:p>
    <w:p w:rsidR="001C1730" w:rsidRPr="001C1730" w:rsidRDefault="001C1730" w:rsidP="00381AC2">
      <w:pPr>
        <w:spacing w:after="0"/>
        <w:jc w:val="both"/>
        <w:rPr>
          <w:rFonts w:eastAsia="Times New Roman" w:cs="Arial"/>
          <w:b/>
          <w:lang w:eastAsia="fr-FR"/>
        </w:rPr>
      </w:pPr>
      <w:r w:rsidRPr="001C1730">
        <w:rPr>
          <w:rFonts w:eastAsia="Times New Roman" w:cs="Arial"/>
          <w:b/>
          <w:lang w:eastAsia="fr-FR"/>
        </w:rPr>
        <w:t>Lecture de la première lettre de saint Pierre apôtre</w:t>
      </w:r>
    </w:p>
    <w:p w:rsidR="00381AC2" w:rsidRDefault="001C1730" w:rsidP="00381AC2">
      <w:pPr>
        <w:spacing w:after="0"/>
        <w:jc w:val="both"/>
        <w:rPr>
          <w:rFonts w:eastAsia="Times New Roman" w:cs="Arial"/>
          <w:lang w:eastAsia="fr-FR"/>
        </w:rPr>
      </w:pPr>
      <w:r w:rsidRPr="001C1730">
        <w:rPr>
          <w:rFonts w:eastAsia="Times New Roman" w:cs="Arial"/>
          <w:lang w:eastAsia="fr-FR"/>
        </w:rPr>
        <w:t>Bien-aimés,</w:t>
      </w:r>
      <w:r w:rsidR="00381AC2">
        <w:rPr>
          <w:rFonts w:eastAsia="Times New Roman" w:cs="Arial"/>
          <w:lang w:eastAsia="fr-FR"/>
        </w:rPr>
        <w:t xml:space="preserve"> </w:t>
      </w:r>
      <w:r w:rsidRPr="001C1730">
        <w:rPr>
          <w:rFonts w:eastAsia="Times New Roman" w:cs="Arial"/>
          <w:lang w:eastAsia="fr-FR"/>
        </w:rPr>
        <w:t>le Christ, lui aussi,</w:t>
      </w:r>
      <w:r w:rsidR="00381AC2">
        <w:rPr>
          <w:rFonts w:eastAsia="Times New Roman" w:cs="Arial"/>
          <w:lang w:eastAsia="fr-FR"/>
        </w:rPr>
        <w:t xml:space="preserve"> </w:t>
      </w:r>
      <w:r w:rsidRPr="001C1730">
        <w:rPr>
          <w:rFonts w:eastAsia="Times New Roman" w:cs="Arial"/>
          <w:lang w:eastAsia="fr-FR"/>
        </w:rPr>
        <w:t>a souffert pour les péchés,</w:t>
      </w:r>
      <w:r w:rsidR="00381AC2">
        <w:rPr>
          <w:rFonts w:eastAsia="Times New Roman" w:cs="Arial"/>
          <w:lang w:eastAsia="fr-FR"/>
        </w:rPr>
        <w:t xml:space="preserve"> </w:t>
      </w:r>
      <w:r w:rsidRPr="001C1730">
        <w:rPr>
          <w:rFonts w:eastAsia="Times New Roman" w:cs="Arial"/>
          <w:lang w:eastAsia="fr-FR"/>
        </w:rPr>
        <w:t>une seule fois,</w:t>
      </w:r>
      <w:r w:rsidR="00381AC2">
        <w:rPr>
          <w:rFonts w:eastAsia="Times New Roman" w:cs="Arial"/>
          <w:lang w:eastAsia="fr-FR"/>
        </w:rPr>
        <w:t xml:space="preserve"> </w:t>
      </w:r>
      <w:r w:rsidRPr="001C1730">
        <w:rPr>
          <w:rFonts w:eastAsia="Times New Roman" w:cs="Arial"/>
          <w:lang w:eastAsia="fr-FR"/>
        </w:rPr>
        <w:t>lui, le juste, pour les injustes,</w:t>
      </w:r>
      <w:r w:rsidR="00381AC2">
        <w:rPr>
          <w:rFonts w:eastAsia="Times New Roman" w:cs="Arial"/>
          <w:lang w:eastAsia="fr-FR"/>
        </w:rPr>
        <w:t xml:space="preserve"> </w:t>
      </w:r>
      <w:r w:rsidRPr="001C1730">
        <w:rPr>
          <w:rFonts w:eastAsia="Times New Roman" w:cs="Arial"/>
          <w:lang w:eastAsia="fr-FR"/>
        </w:rPr>
        <w:t xml:space="preserve">afin </w:t>
      </w:r>
      <w:r w:rsidR="002751E2">
        <w:rPr>
          <w:rFonts w:eastAsia="Times New Roman" w:cs="Arial"/>
          <w:lang w:eastAsia="fr-FR"/>
        </w:rPr>
        <w:t>de vous introduire devant Dieu ;</w:t>
      </w:r>
      <w:r w:rsidR="00381AC2">
        <w:rPr>
          <w:rFonts w:eastAsia="Times New Roman" w:cs="Arial"/>
          <w:lang w:eastAsia="fr-FR"/>
        </w:rPr>
        <w:t xml:space="preserve"> </w:t>
      </w:r>
      <w:r w:rsidRPr="001C1730">
        <w:rPr>
          <w:rFonts w:eastAsia="Times New Roman" w:cs="Arial"/>
          <w:lang w:eastAsia="fr-FR"/>
        </w:rPr>
        <w:t>il a été mis à mort dans la chair,</w:t>
      </w:r>
      <w:r w:rsidR="00381AC2">
        <w:rPr>
          <w:rFonts w:eastAsia="Times New Roman" w:cs="Arial"/>
          <w:lang w:eastAsia="fr-FR"/>
        </w:rPr>
        <w:t xml:space="preserve"> </w:t>
      </w:r>
      <w:r w:rsidRPr="001C1730">
        <w:rPr>
          <w:rFonts w:eastAsia="Times New Roman" w:cs="Arial"/>
          <w:lang w:eastAsia="fr-FR"/>
        </w:rPr>
        <w:t>mais vivifié dans l’Esprit.</w:t>
      </w:r>
      <w:r w:rsidR="00381AC2">
        <w:rPr>
          <w:rFonts w:eastAsia="Times New Roman" w:cs="Arial"/>
          <w:lang w:eastAsia="fr-FR"/>
        </w:rPr>
        <w:t xml:space="preserve"> </w:t>
      </w:r>
      <w:r w:rsidRPr="001C1730">
        <w:rPr>
          <w:rFonts w:eastAsia="Times New Roman" w:cs="Arial"/>
          <w:lang w:eastAsia="fr-FR"/>
        </w:rPr>
        <w:t>C’est en lui qu’il est parti proclamer son message</w:t>
      </w:r>
      <w:r w:rsidR="00381AC2">
        <w:rPr>
          <w:rFonts w:eastAsia="Times New Roman" w:cs="Arial"/>
          <w:lang w:eastAsia="fr-FR"/>
        </w:rPr>
        <w:t xml:space="preserve"> </w:t>
      </w:r>
      <w:r w:rsidRPr="001C1730">
        <w:rPr>
          <w:rFonts w:eastAsia="Times New Roman" w:cs="Arial"/>
          <w:lang w:eastAsia="fr-FR"/>
        </w:rPr>
        <w:t>aux esprits qui étaient en captivité.</w:t>
      </w:r>
      <w:r w:rsidR="00381AC2">
        <w:rPr>
          <w:rFonts w:eastAsia="Times New Roman" w:cs="Arial"/>
          <w:lang w:eastAsia="fr-FR"/>
        </w:rPr>
        <w:t xml:space="preserve"> </w:t>
      </w:r>
      <w:r w:rsidRPr="001C1730">
        <w:rPr>
          <w:rFonts w:eastAsia="Times New Roman" w:cs="Arial"/>
          <w:lang w:eastAsia="fr-FR"/>
        </w:rPr>
        <w:t>Ceux-ci, jadis, avaient refusé d’obéir,</w:t>
      </w:r>
      <w:r w:rsidR="00381AC2">
        <w:rPr>
          <w:rFonts w:eastAsia="Times New Roman" w:cs="Arial"/>
          <w:lang w:eastAsia="fr-FR"/>
        </w:rPr>
        <w:t xml:space="preserve"> </w:t>
      </w:r>
      <w:r w:rsidRPr="001C1730">
        <w:rPr>
          <w:rFonts w:eastAsia="Times New Roman" w:cs="Arial"/>
          <w:lang w:eastAsia="fr-FR"/>
        </w:rPr>
        <w:t>au temps où se prolongeait la patience de Dieu,</w:t>
      </w:r>
      <w:r w:rsidR="00381AC2">
        <w:rPr>
          <w:rFonts w:eastAsia="Times New Roman" w:cs="Arial"/>
          <w:lang w:eastAsia="fr-FR"/>
        </w:rPr>
        <w:t xml:space="preserve"> </w:t>
      </w:r>
      <w:r w:rsidRPr="001C1730">
        <w:rPr>
          <w:rFonts w:eastAsia="Times New Roman" w:cs="Arial"/>
          <w:lang w:eastAsia="fr-FR"/>
        </w:rPr>
        <w:t>quand Noé construisit l’arche,</w:t>
      </w:r>
      <w:r w:rsidR="00381AC2">
        <w:rPr>
          <w:rFonts w:eastAsia="Times New Roman" w:cs="Arial"/>
          <w:lang w:eastAsia="fr-FR"/>
        </w:rPr>
        <w:t xml:space="preserve"> </w:t>
      </w:r>
      <w:r w:rsidRPr="001C1730">
        <w:rPr>
          <w:rFonts w:eastAsia="Times New Roman" w:cs="Arial"/>
          <w:lang w:eastAsia="fr-FR"/>
        </w:rPr>
        <w:t>dans laquelle un petit nombre, en tout huit personnes,</w:t>
      </w:r>
      <w:r w:rsidR="00381AC2">
        <w:rPr>
          <w:rFonts w:eastAsia="Times New Roman" w:cs="Arial"/>
          <w:lang w:eastAsia="fr-FR"/>
        </w:rPr>
        <w:t xml:space="preserve"> </w:t>
      </w:r>
      <w:r w:rsidRPr="001C1730">
        <w:rPr>
          <w:rFonts w:eastAsia="Times New Roman" w:cs="Arial"/>
          <w:lang w:eastAsia="fr-FR"/>
        </w:rPr>
        <w:t>furent sauvées à travers l’eau.</w:t>
      </w:r>
      <w:r w:rsidR="00381AC2">
        <w:rPr>
          <w:rFonts w:eastAsia="Times New Roman" w:cs="Arial"/>
          <w:lang w:eastAsia="fr-FR"/>
        </w:rPr>
        <w:t xml:space="preserve"> </w:t>
      </w:r>
    </w:p>
    <w:p w:rsidR="001C1730" w:rsidRPr="001C1730" w:rsidRDefault="001C1730" w:rsidP="00381AC2">
      <w:pPr>
        <w:spacing w:after="0"/>
        <w:jc w:val="both"/>
        <w:rPr>
          <w:rFonts w:eastAsia="Times New Roman" w:cs="Arial"/>
          <w:lang w:eastAsia="fr-FR"/>
        </w:rPr>
      </w:pPr>
      <w:r w:rsidRPr="001C1730">
        <w:rPr>
          <w:rFonts w:eastAsia="Times New Roman" w:cs="Arial"/>
          <w:lang w:eastAsia="fr-FR"/>
        </w:rPr>
        <w:t>C’était une figure du baptême</w:t>
      </w:r>
      <w:r w:rsidR="00381AC2">
        <w:rPr>
          <w:rFonts w:eastAsia="Times New Roman" w:cs="Arial"/>
          <w:lang w:eastAsia="fr-FR"/>
        </w:rPr>
        <w:t xml:space="preserve"> </w:t>
      </w:r>
      <w:r w:rsidRPr="001C1730">
        <w:rPr>
          <w:rFonts w:eastAsia="Times New Roman" w:cs="Arial"/>
          <w:lang w:eastAsia="fr-FR"/>
        </w:rPr>
        <w:t>qui vous sauve maintenant :</w:t>
      </w:r>
      <w:r w:rsidR="00381AC2">
        <w:rPr>
          <w:rFonts w:eastAsia="Times New Roman" w:cs="Arial"/>
          <w:lang w:eastAsia="fr-FR"/>
        </w:rPr>
        <w:t xml:space="preserve"> </w:t>
      </w:r>
      <w:r w:rsidRPr="001C1730">
        <w:rPr>
          <w:rFonts w:eastAsia="Times New Roman" w:cs="Arial"/>
          <w:lang w:eastAsia="fr-FR"/>
        </w:rPr>
        <w:t>le baptême ne purifie pas de souillures extérieures,</w:t>
      </w:r>
      <w:r w:rsidR="00381AC2">
        <w:rPr>
          <w:rFonts w:eastAsia="Times New Roman" w:cs="Arial"/>
          <w:lang w:eastAsia="fr-FR"/>
        </w:rPr>
        <w:t xml:space="preserve"> </w:t>
      </w:r>
      <w:r w:rsidRPr="001C1730">
        <w:rPr>
          <w:rFonts w:eastAsia="Times New Roman" w:cs="Arial"/>
          <w:lang w:eastAsia="fr-FR"/>
        </w:rPr>
        <w:t>mais il est l’engagement envers Dieu d’une conscience droite</w:t>
      </w:r>
      <w:r w:rsidR="00381AC2">
        <w:rPr>
          <w:rFonts w:eastAsia="Times New Roman" w:cs="Arial"/>
          <w:lang w:eastAsia="fr-FR"/>
        </w:rPr>
        <w:t xml:space="preserve"> </w:t>
      </w:r>
      <w:r w:rsidRPr="001C1730">
        <w:rPr>
          <w:rFonts w:eastAsia="Times New Roman" w:cs="Arial"/>
          <w:lang w:eastAsia="fr-FR"/>
        </w:rPr>
        <w:t>et il sauve par la résurrection de Jésus Christ,</w:t>
      </w:r>
      <w:r w:rsidR="00381AC2">
        <w:rPr>
          <w:rFonts w:eastAsia="Times New Roman" w:cs="Arial"/>
          <w:lang w:eastAsia="fr-FR"/>
        </w:rPr>
        <w:t xml:space="preserve"> </w:t>
      </w:r>
      <w:r w:rsidRPr="001C1730">
        <w:rPr>
          <w:rFonts w:eastAsia="Times New Roman" w:cs="Arial"/>
          <w:lang w:eastAsia="fr-FR"/>
        </w:rPr>
        <w:t>lui qui est à la droite de Dieu,</w:t>
      </w:r>
      <w:r w:rsidR="00381AC2">
        <w:rPr>
          <w:rFonts w:eastAsia="Times New Roman" w:cs="Arial"/>
          <w:lang w:eastAsia="fr-FR"/>
        </w:rPr>
        <w:t xml:space="preserve"> </w:t>
      </w:r>
      <w:r w:rsidRPr="001C1730">
        <w:rPr>
          <w:rFonts w:eastAsia="Times New Roman" w:cs="Arial"/>
          <w:lang w:eastAsia="fr-FR"/>
        </w:rPr>
        <w:t>après s’en être allé au ciel,</w:t>
      </w:r>
      <w:r w:rsidR="00381AC2">
        <w:rPr>
          <w:rFonts w:eastAsia="Times New Roman" w:cs="Arial"/>
          <w:lang w:eastAsia="fr-FR"/>
        </w:rPr>
        <w:t xml:space="preserve"> lui à qui sont s</w:t>
      </w:r>
      <w:r w:rsidRPr="001C1730">
        <w:rPr>
          <w:rFonts w:eastAsia="Times New Roman" w:cs="Arial"/>
          <w:lang w:eastAsia="fr-FR"/>
        </w:rPr>
        <w:t>oumis les anges,</w:t>
      </w:r>
      <w:r w:rsidR="00381AC2">
        <w:rPr>
          <w:rFonts w:eastAsia="Times New Roman" w:cs="Arial"/>
          <w:lang w:eastAsia="fr-FR"/>
        </w:rPr>
        <w:t xml:space="preserve"> </w:t>
      </w:r>
      <w:r w:rsidRPr="001C1730">
        <w:rPr>
          <w:rFonts w:eastAsia="Times New Roman" w:cs="Arial"/>
          <w:lang w:eastAsia="fr-FR"/>
        </w:rPr>
        <w:t>ainsi que les Souverainetés et les Puissances.</w:t>
      </w:r>
    </w:p>
    <w:p w:rsidR="007B2862" w:rsidRPr="002751E2" w:rsidRDefault="007B2862" w:rsidP="00381AC2">
      <w:pPr>
        <w:spacing w:after="0"/>
        <w:jc w:val="both"/>
        <w:rPr>
          <w:rFonts w:eastAsia="Times New Roman" w:cs="Arial"/>
          <w:bCs/>
          <w:caps/>
          <w:lang w:eastAsia="fr-FR"/>
        </w:rPr>
      </w:pPr>
    </w:p>
    <w:p w:rsidR="002751E2" w:rsidRPr="00FE78A5" w:rsidRDefault="002751E2" w:rsidP="00381AC2">
      <w:pPr>
        <w:spacing w:after="0"/>
        <w:jc w:val="both"/>
        <w:rPr>
          <w:rFonts w:eastAsia="Times New Roman" w:cs="Arial"/>
          <w:bCs/>
          <w:i/>
          <w:lang w:eastAsia="fr-FR"/>
        </w:rPr>
      </w:pPr>
      <w:r w:rsidRPr="00FE78A5">
        <w:rPr>
          <w:rFonts w:eastAsia="Times New Roman" w:cs="Arial"/>
          <w:bCs/>
          <w:i/>
          <w:lang w:eastAsia="fr-FR"/>
        </w:rPr>
        <w:t>Le déluge comme image paradoxale du baptême : la mort a amené la purification. Tous sont passés à travers l’eau, Noé et sa famille</w:t>
      </w:r>
      <w:r w:rsidR="000B4562">
        <w:rPr>
          <w:rFonts w:eastAsia="Times New Roman" w:cs="Arial"/>
          <w:bCs/>
          <w:i/>
          <w:lang w:eastAsia="fr-FR"/>
        </w:rPr>
        <w:t xml:space="preserve"> compris</w:t>
      </w:r>
      <w:r w:rsidRPr="00FE78A5">
        <w:rPr>
          <w:rFonts w:eastAsia="Times New Roman" w:cs="Arial"/>
          <w:bCs/>
          <w:i/>
          <w:lang w:eastAsia="fr-FR"/>
        </w:rPr>
        <w:t>. L’eau est alors devenue signe du salut. Dans ce récit imagé, qui s’exprime selon ce que l’époque pouvait transmettre, nous voyons l’affirmation que Dieu hait le mal. Par la suite, nous entendrons que Dieu ne veut pas la mort du méchant mais qu’il vive et se convertisse. Ainsi, aujourd’hui encore, nous expérimentons cette purification du mal que le baptême réalise, cette capacité à s’engager vraiment sur le chemin du Seigneur et ainsi à vivre selon le bien.</w:t>
      </w:r>
    </w:p>
    <w:p w:rsidR="002751E2" w:rsidRPr="00FE78A5" w:rsidRDefault="002751E2" w:rsidP="00381AC2">
      <w:pPr>
        <w:spacing w:after="0"/>
        <w:jc w:val="both"/>
        <w:rPr>
          <w:rFonts w:eastAsia="Times New Roman" w:cs="Arial"/>
          <w:bCs/>
          <w:i/>
          <w:caps/>
          <w:lang w:eastAsia="fr-FR"/>
        </w:rPr>
      </w:pPr>
      <w:r w:rsidRPr="00FE78A5">
        <w:rPr>
          <w:rFonts w:eastAsia="Times New Roman" w:cs="Arial"/>
          <w:bCs/>
          <w:i/>
          <w:lang w:eastAsia="fr-FR"/>
        </w:rPr>
        <w:t xml:space="preserve">Retenons aussi cette définition du baptême : est-ce que nous le </w:t>
      </w:r>
      <w:r w:rsidR="00AC23D3" w:rsidRPr="00FE78A5">
        <w:rPr>
          <w:rFonts w:eastAsia="Times New Roman" w:cs="Arial"/>
          <w:bCs/>
          <w:i/>
          <w:lang w:eastAsia="fr-FR"/>
        </w:rPr>
        <w:t>viv</w:t>
      </w:r>
      <w:r w:rsidRPr="00FE78A5">
        <w:rPr>
          <w:rFonts w:eastAsia="Times New Roman" w:cs="Arial"/>
          <w:bCs/>
          <w:i/>
          <w:lang w:eastAsia="fr-FR"/>
        </w:rPr>
        <w:t xml:space="preserve">ons nous-mêmes ainsi ? </w:t>
      </w:r>
      <w:proofErr w:type="gramStart"/>
      <w:r w:rsidR="00AC23D3" w:rsidRPr="00FE78A5">
        <w:rPr>
          <w:rFonts w:eastAsia="Times New Roman" w:cs="Arial"/>
          <w:bCs/>
          <w:i/>
          <w:lang w:eastAsia="fr-FR"/>
        </w:rPr>
        <w:t>sommes-</w:t>
      </w:r>
      <w:proofErr w:type="gramEnd"/>
      <w:r w:rsidR="00AC23D3" w:rsidRPr="00FE78A5">
        <w:rPr>
          <w:rFonts w:eastAsia="Times New Roman" w:cs="Arial"/>
          <w:bCs/>
          <w:i/>
          <w:lang w:eastAsia="fr-FR"/>
        </w:rPr>
        <w:t>nous conscient de ce salut par la résurrection du Christ ? De ce besoin d’engagement de notre conscience, ce lieu de nos décisions les plus authentiques ?</w:t>
      </w:r>
    </w:p>
    <w:p w:rsidR="002751E2" w:rsidRPr="002751E2" w:rsidRDefault="002751E2" w:rsidP="00381AC2">
      <w:pPr>
        <w:spacing w:after="0"/>
        <w:jc w:val="both"/>
        <w:rPr>
          <w:rFonts w:eastAsia="Times New Roman" w:cs="Arial"/>
          <w:bCs/>
          <w:caps/>
          <w:lang w:eastAsia="fr-FR"/>
        </w:rPr>
      </w:pPr>
    </w:p>
    <w:p w:rsidR="001C1730" w:rsidRPr="007B2862" w:rsidRDefault="001C1730" w:rsidP="00381AC2">
      <w:pPr>
        <w:spacing w:after="0"/>
        <w:jc w:val="both"/>
        <w:rPr>
          <w:rFonts w:eastAsia="Times New Roman" w:cs="Arial"/>
          <w:b/>
          <w:lang w:eastAsia="fr-FR"/>
        </w:rPr>
      </w:pPr>
      <w:r w:rsidRPr="001C1730">
        <w:rPr>
          <w:rFonts w:eastAsia="Times New Roman" w:cs="Arial"/>
          <w:b/>
          <w:lang w:eastAsia="fr-FR"/>
        </w:rPr>
        <w:t>Évangile de Jésus Christ selon saint Marc</w:t>
      </w:r>
    </w:p>
    <w:p w:rsidR="001C1730" w:rsidRDefault="007B2862" w:rsidP="00381AC2">
      <w:pPr>
        <w:spacing w:after="0"/>
        <w:jc w:val="both"/>
        <w:rPr>
          <w:rFonts w:eastAsia="Times New Roman" w:cs="Arial"/>
          <w:lang w:eastAsia="fr-FR"/>
        </w:rPr>
      </w:pPr>
      <w:r>
        <w:rPr>
          <w:rFonts w:eastAsia="Times New Roman" w:cs="Arial"/>
          <w:lang w:eastAsia="fr-FR"/>
        </w:rPr>
        <w:lastRenderedPageBreak/>
        <w:t>J</w:t>
      </w:r>
      <w:r w:rsidR="001C1730" w:rsidRPr="001C1730">
        <w:rPr>
          <w:rFonts w:eastAsia="Times New Roman" w:cs="Arial"/>
          <w:lang w:eastAsia="fr-FR"/>
        </w:rPr>
        <w:t>ésus venait d’être baptisé.</w:t>
      </w:r>
      <w:r>
        <w:rPr>
          <w:rFonts w:eastAsia="Times New Roman" w:cs="Arial"/>
          <w:lang w:eastAsia="fr-FR"/>
        </w:rPr>
        <w:t xml:space="preserve"> </w:t>
      </w:r>
      <w:r w:rsidR="001C1730" w:rsidRPr="001C1730">
        <w:rPr>
          <w:rFonts w:eastAsia="Times New Roman" w:cs="Arial"/>
          <w:lang w:eastAsia="fr-FR"/>
        </w:rPr>
        <w:t>Aussitôt l’Esprit le pousse au désert</w:t>
      </w:r>
      <w:r>
        <w:rPr>
          <w:rFonts w:eastAsia="Times New Roman" w:cs="Arial"/>
          <w:lang w:eastAsia="fr-FR"/>
        </w:rPr>
        <w:t xml:space="preserve"> </w:t>
      </w:r>
      <w:r w:rsidR="001C1730" w:rsidRPr="001C1730">
        <w:rPr>
          <w:rFonts w:eastAsia="Times New Roman" w:cs="Arial"/>
          <w:lang w:eastAsia="fr-FR"/>
        </w:rPr>
        <w:t>et, dans le désert,</w:t>
      </w:r>
      <w:r>
        <w:rPr>
          <w:rFonts w:eastAsia="Times New Roman" w:cs="Arial"/>
          <w:lang w:eastAsia="fr-FR"/>
        </w:rPr>
        <w:t xml:space="preserve"> </w:t>
      </w:r>
      <w:r w:rsidR="001C1730" w:rsidRPr="001C1730">
        <w:rPr>
          <w:rFonts w:eastAsia="Times New Roman" w:cs="Arial"/>
          <w:lang w:eastAsia="fr-FR"/>
        </w:rPr>
        <w:t>il resta quarante jours,</w:t>
      </w:r>
      <w:r>
        <w:rPr>
          <w:rFonts w:eastAsia="Times New Roman" w:cs="Arial"/>
          <w:lang w:eastAsia="fr-FR"/>
        </w:rPr>
        <w:t xml:space="preserve"> </w:t>
      </w:r>
      <w:r w:rsidR="001C1730" w:rsidRPr="001C1730">
        <w:rPr>
          <w:rFonts w:eastAsia="Times New Roman" w:cs="Arial"/>
          <w:lang w:eastAsia="fr-FR"/>
        </w:rPr>
        <w:t>tenté par Satan.</w:t>
      </w:r>
      <w:r>
        <w:rPr>
          <w:rFonts w:eastAsia="Times New Roman" w:cs="Arial"/>
          <w:lang w:eastAsia="fr-FR"/>
        </w:rPr>
        <w:t xml:space="preserve"> </w:t>
      </w:r>
      <w:r w:rsidR="001C1730" w:rsidRPr="001C1730">
        <w:rPr>
          <w:rFonts w:eastAsia="Times New Roman" w:cs="Arial"/>
          <w:lang w:eastAsia="fr-FR"/>
        </w:rPr>
        <w:t>Il vivait parmi les bêtes sauvages,</w:t>
      </w:r>
      <w:r>
        <w:rPr>
          <w:rFonts w:eastAsia="Times New Roman" w:cs="Arial"/>
          <w:lang w:eastAsia="fr-FR"/>
        </w:rPr>
        <w:t xml:space="preserve"> </w:t>
      </w:r>
      <w:r w:rsidR="001C1730" w:rsidRPr="001C1730">
        <w:rPr>
          <w:rFonts w:eastAsia="Times New Roman" w:cs="Arial"/>
          <w:lang w:eastAsia="fr-FR"/>
        </w:rPr>
        <w:t>et les anges le servaient.</w:t>
      </w:r>
    </w:p>
    <w:p w:rsidR="001C1730" w:rsidRPr="001C1730" w:rsidRDefault="001C1730" w:rsidP="00381AC2">
      <w:pPr>
        <w:spacing w:after="0"/>
        <w:jc w:val="both"/>
        <w:rPr>
          <w:rFonts w:eastAsia="Times New Roman" w:cs="Arial"/>
          <w:lang w:eastAsia="fr-FR"/>
        </w:rPr>
      </w:pPr>
      <w:r w:rsidRPr="001C1730">
        <w:rPr>
          <w:rFonts w:eastAsia="Times New Roman" w:cs="Arial"/>
          <w:lang w:eastAsia="fr-FR"/>
        </w:rPr>
        <w:t>Après l’arrestation de Jean,</w:t>
      </w:r>
      <w:r w:rsidR="007B2862">
        <w:rPr>
          <w:rFonts w:eastAsia="Times New Roman" w:cs="Arial"/>
          <w:lang w:eastAsia="fr-FR"/>
        </w:rPr>
        <w:t xml:space="preserve"> </w:t>
      </w:r>
      <w:r w:rsidRPr="001C1730">
        <w:rPr>
          <w:rFonts w:eastAsia="Times New Roman" w:cs="Arial"/>
          <w:lang w:eastAsia="fr-FR"/>
        </w:rPr>
        <w:t>Jésus partit pour la Galilée</w:t>
      </w:r>
      <w:r w:rsidR="007B2862">
        <w:rPr>
          <w:rFonts w:eastAsia="Times New Roman" w:cs="Arial"/>
          <w:lang w:eastAsia="fr-FR"/>
        </w:rPr>
        <w:t xml:space="preserve"> </w:t>
      </w:r>
      <w:r w:rsidRPr="001C1730">
        <w:rPr>
          <w:rFonts w:eastAsia="Times New Roman" w:cs="Arial"/>
          <w:lang w:eastAsia="fr-FR"/>
        </w:rPr>
        <w:t>proclamer l’Évangile de Dieu ;</w:t>
      </w:r>
      <w:r w:rsidR="007B2862">
        <w:rPr>
          <w:rFonts w:eastAsia="Times New Roman" w:cs="Arial"/>
          <w:lang w:eastAsia="fr-FR"/>
        </w:rPr>
        <w:t xml:space="preserve"> </w:t>
      </w:r>
      <w:r w:rsidRPr="001C1730">
        <w:rPr>
          <w:rFonts w:eastAsia="Times New Roman" w:cs="Arial"/>
          <w:lang w:eastAsia="fr-FR"/>
        </w:rPr>
        <w:t>il disait :</w:t>
      </w:r>
      <w:r w:rsidR="007B2862">
        <w:rPr>
          <w:rFonts w:eastAsia="Times New Roman" w:cs="Arial"/>
          <w:lang w:eastAsia="fr-FR"/>
        </w:rPr>
        <w:t xml:space="preserve"> </w:t>
      </w:r>
      <w:r w:rsidRPr="001C1730">
        <w:rPr>
          <w:rFonts w:eastAsia="Times New Roman" w:cs="Arial"/>
          <w:lang w:eastAsia="fr-FR"/>
        </w:rPr>
        <w:t>« Les temps sont accomplis :</w:t>
      </w:r>
      <w:r w:rsidR="007B2862">
        <w:rPr>
          <w:rFonts w:eastAsia="Times New Roman" w:cs="Arial"/>
          <w:lang w:eastAsia="fr-FR"/>
        </w:rPr>
        <w:t xml:space="preserve"> </w:t>
      </w:r>
      <w:r w:rsidRPr="001C1730">
        <w:rPr>
          <w:rFonts w:eastAsia="Times New Roman" w:cs="Arial"/>
          <w:lang w:eastAsia="fr-FR"/>
        </w:rPr>
        <w:t>le règne de Dieu est tout proche.</w:t>
      </w:r>
      <w:r w:rsidR="007B2862">
        <w:rPr>
          <w:rFonts w:eastAsia="Times New Roman" w:cs="Arial"/>
          <w:lang w:eastAsia="fr-FR"/>
        </w:rPr>
        <w:t xml:space="preserve"> </w:t>
      </w:r>
      <w:r w:rsidRPr="001C1730">
        <w:rPr>
          <w:rFonts w:eastAsia="Times New Roman" w:cs="Arial"/>
          <w:lang w:eastAsia="fr-FR"/>
        </w:rPr>
        <w:t>Convertissez-vous</w:t>
      </w:r>
      <w:r w:rsidR="007B2862">
        <w:rPr>
          <w:rFonts w:eastAsia="Times New Roman" w:cs="Arial"/>
          <w:lang w:eastAsia="fr-FR"/>
        </w:rPr>
        <w:t xml:space="preserve"> </w:t>
      </w:r>
      <w:r w:rsidRPr="001C1730">
        <w:rPr>
          <w:rFonts w:eastAsia="Times New Roman" w:cs="Arial"/>
          <w:lang w:eastAsia="fr-FR"/>
        </w:rPr>
        <w:t>et croyez à l’Évangile. »</w:t>
      </w:r>
    </w:p>
    <w:p w:rsidR="00855F08" w:rsidRDefault="000B4562" w:rsidP="00381AC2">
      <w:pPr>
        <w:spacing w:after="0"/>
        <w:jc w:val="both"/>
      </w:pPr>
    </w:p>
    <w:p w:rsidR="00CB28F4" w:rsidRPr="00FE78A5" w:rsidRDefault="00AC23D3" w:rsidP="00381AC2">
      <w:pPr>
        <w:spacing w:after="0"/>
        <w:jc w:val="both"/>
        <w:rPr>
          <w:i/>
        </w:rPr>
      </w:pPr>
      <w:r w:rsidRPr="00FE78A5">
        <w:rPr>
          <w:i/>
        </w:rPr>
        <w:t>La spécificité de l’épisode du Christ au désert chez saint Marc réside dans la présentation : il ne présente pas les tentations, les mentionne simplement. Mais il insiste sur la création comme réconciliée en Jésus : l’harmonie règne, comme elle a pu régner dans le paradis terrestre. C’est l’accomplissement des temps messianiques annoncés par Isaïe (ch. 11). Certes, il y a toujours le combat spirituel à mené. Mais la paix est possible entre tout le créé, car Jésus la fonde en unissant ce créé à sa source, Dieu lui-même.</w:t>
      </w:r>
      <w:r w:rsidR="000B4562">
        <w:rPr>
          <w:i/>
        </w:rPr>
        <w:t xml:space="preserve"> Nous-mêmes sommes appelés à réunifier en nous ce qui est divisé pour que nous soyons de la même façon facteur d’unité.</w:t>
      </w:r>
    </w:p>
    <w:sectPr w:rsidR="00CB28F4" w:rsidRPr="00FE78A5" w:rsidSect="00D337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1C1730"/>
    <w:rsid w:val="000B4562"/>
    <w:rsid w:val="001C1730"/>
    <w:rsid w:val="001F2C04"/>
    <w:rsid w:val="002751E2"/>
    <w:rsid w:val="00381AC2"/>
    <w:rsid w:val="00645693"/>
    <w:rsid w:val="006A377A"/>
    <w:rsid w:val="0073080B"/>
    <w:rsid w:val="007B2862"/>
    <w:rsid w:val="009640D1"/>
    <w:rsid w:val="00AC23D3"/>
    <w:rsid w:val="00B877DF"/>
    <w:rsid w:val="00CB28F4"/>
    <w:rsid w:val="00D33715"/>
    <w:rsid w:val="00E23284"/>
    <w:rsid w:val="00F50F5E"/>
    <w:rsid w:val="00FE78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15"/>
  </w:style>
  <w:style w:type="paragraph" w:styleId="Titre4">
    <w:name w:val="heading 4"/>
    <w:basedOn w:val="Normal"/>
    <w:link w:val="Titre4Car"/>
    <w:uiPriority w:val="9"/>
    <w:qFormat/>
    <w:rsid w:val="001C17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1C173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C1730"/>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1C173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1C17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C1730"/>
    <w:rPr>
      <w:b/>
      <w:bCs/>
    </w:rPr>
  </w:style>
  <w:style w:type="character" w:customStyle="1" w:styleId="apple-converted-space">
    <w:name w:val="apple-converted-space"/>
    <w:basedOn w:val="Policepardfaut"/>
    <w:rsid w:val="001C1730"/>
  </w:style>
</w:styles>
</file>

<file path=word/webSettings.xml><?xml version="1.0" encoding="utf-8"?>
<w:webSettings xmlns:r="http://schemas.openxmlformats.org/officeDocument/2006/relationships" xmlns:w="http://schemas.openxmlformats.org/wordprocessingml/2006/main">
  <w:divs>
    <w:div w:id="1321544857">
      <w:bodyDiv w:val="1"/>
      <w:marLeft w:val="0"/>
      <w:marRight w:val="0"/>
      <w:marTop w:val="0"/>
      <w:marBottom w:val="0"/>
      <w:divBdr>
        <w:top w:val="none" w:sz="0" w:space="0" w:color="auto"/>
        <w:left w:val="none" w:sz="0" w:space="0" w:color="auto"/>
        <w:bottom w:val="none" w:sz="0" w:space="0" w:color="auto"/>
        <w:right w:val="none" w:sz="0" w:space="0" w:color="auto"/>
      </w:divBdr>
      <w:divsChild>
        <w:div w:id="192617163">
          <w:marLeft w:val="0"/>
          <w:marRight w:val="0"/>
          <w:marTop w:val="0"/>
          <w:marBottom w:val="0"/>
          <w:divBdr>
            <w:top w:val="none" w:sz="0" w:space="0" w:color="auto"/>
            <w:left w:val="none" w:sz="0" w:space="0" w:color="auto"/>
            <w:bottom w:val="none" w:sz="0" w:space="0" w:color="auto"/>
            <w:right w:val="none" w:sz="0" w:space="0" w:color="auto"/>
          </w:divBdr>
        </w:div>
        <w:div w:id="1546795492">
          <w:marLeft w:val="0"/>
          <w:marRight w:val="0"/>
          <w:marTop w:val="0"/>
          <w:marBottom w:val="0"/>
          <w:divBdr>
            <w:top w:val="none" w:sz="0" w:space="0" w:color="auto"/>
            <w:left w:val="none" w:sz="0" w:space="0" w:color="auto"/>
            <w:bottom w:val="none" w:sz="0" w:space="0" w:color="auto"/>
            <w:right w:val="none" w:sz="0" w:space="0" w:color="auto"/>
          </w:divBdr>
        </w:div>
        <w:div w:id="142934712">
          <w:marLeft w:val="0"/>
          <w:marRight w:val="0"/>
          <w:marTop w:val="0"/>
          <w:marBottom w:val="0"/>
          <w:divBdr>
            <w:top w:val="none" w:sz="0" w:space="0" w:color="auto"/>
            <w:left w:val="none" w:sz="0" w:space="0" w:color="auto"/>
            <w:bottom w:val="none" w:sz="0" w:space="0" w:color="auto"/>
            <w:right w:val="none" w:sz="0" w:space="0" w:color="auto"/>
          </w:divBdr>
        </w:div>
        <w:div w:id="160245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937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dcterms:created xsi:type="dcterms:W3CDTF">2021-02-18T20:48:00Z</dcterms:created>
  <dcterms:modified xsi:type="dcterms:W3CDTF">2021-02-19T10:55:00Z</dcterms:modified>
</cp:coreProperties>
</file>